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7" w:rsidRPr="00EC2D17" w:rsidRDefault="00EC2D17" w:rsidP="00EC2D17">
      <w:pPr>
        <w:jc w:val="right"/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sz w:val="22"/>
          <w:szCs w:val="22"/>
        </w:rPr>
        <w:t>20 October 2022</w:t>
      </w:r>
    </w:p>
    <w:p w:rsidR="00EC2D17" w:rsidRDefault="00EC2D17" w:rsidP="00EC2D17">
      <w:pPr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sz w:val="22"/>
          <w:szCs w:val="22"/>
        </w:rPr>
        <w:t>Dear Parents/Carers,</w:t>
      </w:r>
    </w:p>
    <w:p w:rsidR="00EC2D17" w:rsidRPr="00EC2D17" w:rsidRDefault="00EC2D17" w:rsidP="00EC2D17">
      <w:pPr>
        <w:rPr>
          <w:rFonts w:asciiTheme="majorHAnsi" w:hAnsiTheme="majorHAnsi" w:cstheme="majorHAnsi"/>
          <w:sz w:val="22"/>
          <w:szCs w:val="22"/>
        </w:rPr>
      </w:pPr>
    </w:p>
    <w:p w:rsidR="00EC2D17" w:rsidRDefault="00EC2D17" w:rsidP="00EC2D17">
      <w:pPr>
        <w:jc w:val="both"/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sz w:val="22"/>
          <w:szCs w:val="22"/>
        </w:rPr>
        <w:t xml:space="preserve">We had noticed that quite a few of our pupils in year 9 found the amount of homework set quite overwhelming and they struggled to fit the hours into their days. </w:t>
      </w:r>
    </w:p>
    <w:p w:rsidR="00EC2D17" w:rsidRPr="00EC2D17" w:rsidRDefault="00EC2D17" w:rsidP="00EC2D1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C2D17" w:rsidRPr="00EC2D17" w:rsidRDefault="00EC2D17" w:rsidP="00EC2D17">
      <w:pPr>
        <w:jc w:val="both"/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sz w:val="22"/>
          <w:szCs w:val="22"/>
        </w:rPr>
        <w:t>We have therefore discussed our homework policy and reduced the allocated times as follows:</w:t>
      </w:r>
    </w:p>
    <w:p w:rsidR="00EC2D17" w:rsidRPr="00EC2D17" w:rsidRDefault="00EC2D17" w:rsidP="00EC2D1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C2D17" w:rsidRPr="00EC2D17" w:rsidRDefault="00EC2D17" w:rsidP="00886E1F">
      <w:pPr>
        <w:spacing w:after="20"/>
        <w:jc w:val="center"/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Key Stage 3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875"/>
      </w:tblGrid>
      <w:tr w:rsidR="00EC2D17" w:rsidRPr="00EC2D17" w:rsidTr="00886E1F">
        <w:trPr>
          <w:trHeight w:val="62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Default="00EC2D17" w:rsidP="00886E1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YEAR 9</w:t>
            </w:r>
          </w:p>
          <w:p w:rsidR="00EC2D17" w:rsidRPr="00EC2D17" w:rsidRDefault="00EC2D17" w:rsidP="00886E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 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 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 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 x 25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x 30 minutes</w:t>
            </w:r>
          </w:p>
        </w:tc>
      </w:tr>
      <w:tr w:rsidR="00EC2D17" w:rsidRPr="00EC2D17" w:rsidTr="00886E1F">
        <w:trPr>
          <w:trHeight w:val="3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7hrs 10 minutes</w:t>
            </w:r>
          </w:p>
        </w:tc>
      </w:tr>
      <w:tr w:rsidR="00EC2D17" w:rsidRPr="00EC2D17" w:rsidTr="00886E1F">
        <w:trPr>
          <w:trHeight w:val="35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No. of slots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  <w:hideMark/>
          </w:tcPr>
          <w:p w:rsidR="00EC2D17" w:rsidRPr="00EC2D17" w:rsidRDefault="00EC2D17" w:rsidP="00886E1F">
            <w:pPr>
              <w:ind w:left="-5" w:firstLine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2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</w:tr>
    </w:tbl>
    <w:p w:rsidR="00EC2D17" w:rsidRPr="00886E1F" w:rsidRDefault="00886E1F" w:rsidP="00886E1F">
      <w:pPr>
        <w:spacing w:before="12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br w:type="textWrapping" w:clear="all"/>
      </w:r>
      <w:r w:rsidR="00EC2D17" w:rsidRPr="00886E1F">
        <w:rPr>
          <w:rFonts w:asciiTheme="majorHAnsi" w:hAnsiTheme="majorHAnsi" w:cstheme="majorHAnsi"/>
          <w:b/>
          <w:color w:val="000000"/>
          <w:sz w:val="20"/>
          <w:szCs w:val="20"/>
        </w:rPr>
        <w:t>Where not specifically listed above, Drama, Music, PE, Computing and Life Skills will set homework occasionally.</w:t>
      </w:r>
    </w:p>
    <w:p w:rsidR="00886E1F" w:rsidRDefault="00886E1F" w:rsidP="00EC2D17">
      <w:pPr>
        <w:spacing w:before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C2D17" w:rsidRPr="00EC2D17" w:rsidRDefault="00EC2D17" w:rsidP="00EC2D1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sz w:val="22"/>
          <w:szCs w:val="22"/>
        </w:rPr>
        <w:t>This reduces the allocated homework time by 1 hour 20 minutes.</w:t>
      </w:r>
    </w:p>
    <w:p w:rsidR="00EC2D17" w:rsidRPr="00EC2D17" w:rsidRDefault="00EC2D17" w:rsidP="00EC2D1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sz w:val="22"/>
          <w:szCs w:val="22"/>
        </w:rPr>
        <w:t>The new arrangement will come into effect on 31</w:t>
      </w:r>
      <w:r w:rsidRPr="00EC2D17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EC2D17">
        <w:rPr>
          <w:rFonts w:asciiTheme="majorHAnsi" w:hAnsiTheme="majorHAnsi" w:cstheme="majorHAnsi"/>
          <w:sz w:val="22"/>
          <w:szCs w:val="22"/>
        </w:rPr>
        <w:t xml:space="preserve"> October 2022.</w:t>
      </w:r>
    </w:p>
    <w:p w:rsidR="00EC2D17" w:rsidRPr="00EC2D17" w:rsidRDefault="00EC2D17" w:rsidP="00886E1F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EC2D1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We hope that this will ease the burden on our pupils and also give them more opportunities to participate in extra-curricular clubs and activities during the school week.</w:t>
      </w:r>
      <w:r w:rsidRPr="00EC2D1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C2D17" w:rsidRPr="00EC2D17" w:rsidRDefault="00EC2D17" w:rsidP="00EC2D17">
      <w:pPr>
        <w:rPr>
          <w:rFonts w:asciiTheme="majorHAnsi" w:hAnsiTheme="majorHAnsi" w:cstheme="majorHAnsi"/>
          <w:sz w:val="22"/>
          <w:szCs w:val="22"/>
        </w:rPr>
      </w:pPr>
    </w:p>
    <w:p w:rsidR="00EC2D17" w:rsidRDefault="00886E1F" w:rsidP="00EC2D1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Yours sincerely</w:t>
      </w:r>
    </w:p>
    <w:p w:rsidR="00886E1F" w:rsidRDefault="00886E1F" w:rsidP="00EC2D17">
      <w:pPr>
        <w:rPr>
          <w:rFonts w:asciiTheme="majorHAnsi" w:hAnsiTheme="majorHAnsi" w:cstheme="majorHAnsi"/>
          <w:sz w:val="22"/>
          <w:szCs w:val="22"/>
        </w:rPr>
      </w:pPr>
    </w:p>
    <w:p w:rsidR="00886E1F" w:rsidRPr="00EC2D17" w:rsidRDefault="00886E1F" w:rsidP="00EC2D17">
      <w:pPr>
        <w:rPr>
          <w:rFonts w:asciiTheme="majorHAnsi" w:hAnsiTheme="majorHAnsi" w:cstheme="majorHAnsi"/>
          <w:sz w:val="22"/>
          <w:szCs w:val="22"/>
        </w:rPr>
      </w:pPr>
    </w:p>
    <w:p w:rsidR="00EC2D17" w:rsidRPr="00EC2D17" w:rsidRDefault="00EC2D17" w:rsidP="00EC2D17">
      <w:pPr>
        <w:rPr>
          <w:rFonts w:asciiTheme="majorHAnsi" w:hAnsiTheme="majorHAnsi" w:cstheme="majorHAnsi"/>
        </w:rPr>
      </w:pPr>
      <w:r w:rsidRPr="00EC2D17">
        <w:rPr>
          <w:rFonts w:asciiTheme="majorHAnsi" w:hAnsiTheme="majorHAnsi" w:cstheme="majorHAnsi"/>
        </w:rPr>
        <w:t>Dr S Venz</w:t>
      </w:r>
    </w:p>
    <w:p w:rsidR="00EC2D17" w:rsidRPr="00EC2D17" w:rsidRDefault="00EC2D17" w:rsidP="00EC2D17">
      <w:pPr>
        <w:rPr>
          <w:rFonts w:asciiTheme="majorHAnsi" w:hAnsiTheme="majorHAnsi" w:cstheme="majorHAnsi"/>
        </w:rPr>
      </w:pPr>
      <w:r w:rsidRPr="00EC2D17">
        <w:rPr>
          <w:rFonts w:asciiTheme="majorHAnsi" w:hAnsiTheme="majorHAnsi" w:cstheme="majorHAnsi"/>
        </w:rPr>
        <w:t>Assistant Headteacher</w:t>
      </w:r>
    </w:p>
    <w:p w:rsidR="00EC2D17" w:rsidRDefault="00EC2D17" w:rsidP="00EC2D17"/>
    <w:p w:rsidR="004D19A0" w:rsidRDefault="004D19A0" w:rsidP="005F0D1D">
      <w:pPr>
        <w:spacing w:line="276" w:lineRule="auto"/>
        <w:rPr>
          <w:rFonts w:ascii="Calibri" w:eastAsia="Calibri" w:hAnsi="Calibri" w:cs="Calibri"/>
        </w:rPr>
      </w:pPr>
    </w:p>
    <w:sectPr w:rsidR="004D1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426" w:left="1440" w:header="426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D1" w:rsidRDefault="00842077">
      <w:r>
        <w:separator/>
      </w:r>
    </w:p>
  </w:endnote>
  <w:endnote w:type="continuationSeparator" w:id="0">
    <w:p w:rsidR="00D13CD1" w:rsidRDefault="0084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0" w:rsidRDefault="004D19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0" w:rsidRDefault="004D19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0" w:rsidRDefault="004D19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D1" w:rsidRDefault="00842077">
      <w:r>
        <w:separator/>
      </w:r>
    </w:p>
  </w:footnote>
  <w:footnote w:type="continuationSeparator" w:id="0">
    <w:p w:rsidR="00D13CD1" w:rsidRDefault="0084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0" w:rsidRDefault="004D19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0" w:rsidRDefault="004D19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0" w:rsidRDefault="004D19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1062" w:type="dxa"/>
      <w:tblInd w:w="-88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589"/>
      <w:gridCol w:w="7376"/>
      <w:gridCol w:w="2097"/>
    </w:tblGrid>
    <w:tr w:rsidR="004D19A0">
      <w:trPr>
        <w:trHeight w:val="540"/>
      </w:trPr>
      <w:tc>
        <w:tcPr>
          <w:tcW w:w="1589" w:type="dxa"/>
          <w:vMerge w:val="restart"/>
        </w:tcPr>
        <w:p w:rsidR="004D19A0" w:rsidRDefault="00842077">
          <w:pPr>
            <w:ind w:left="-79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43175" cy="843175"/>
                <wp:effectExtent l="0" t="0" r="0" b="0"/>
                <wp:docPr id="2" name="image3.jpg" descr="F:\WHOLE SCHOOL FILES\SCHOOL DOCUMENTS\LOGOs\2016 NEW LOGO\LOGO_new_FULL COLOU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F:\WHOLE SCHOOL FILES\SCHOOL DOCUMENTS\LOGOs\2016 NEW LOGO\LOGO_new_FULL COLOU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175" cy="843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4D19A0" w:rsidRDefault="00842077">
          <w:pPr>
            <w:tabs>
              <w:tab w:val="left" w:pos="2415"/>
            </w:tabs>
            <w:jc w:val="center"/>
            <w:rPr>
              <w:rFonts w:ascii="Calibri" w:eastAsia="Calibri" w:hAnsi="Calibri" w:cs="Calibri"/>
              <w:sz w:val="48"/>
              <w:szCs w:val="48"/>
            </w:rPr>
          </w:pPr>
          <w:r>
            <w:rPr>
              <w:rFonts w:ascii="Calibri" w:eastAsia="Calibri" w:hAnsi="Calibri" w:cs="Calibri"/>
              <w:b/>
              <w:sz w:val="48"/>
              <w:szCs w:val="48"/>
            </w:rPr>
            <w:t>Bishop’s Hatfield</w:t>
          </w:r>
          <w:r>
            <w:rPr>
              <w:rFonts w:ascii="Calibri" w:eastAsia="Calibri" w:hAnsi="Calibri" w:cs="Calibri"/>
              <w:sz w:val="48"/>
              <w:szCs w:val="48"/>
            </w:rPr>
            <w:t xml:space="preserve"> </w:t>
          </w:r>
          <w:r>
            <w:rPr>
              <w:rFonts w:ascii="Calibri" w:eastAsia="Calibri" w:hAnsi="Calibri" w:cs="Calibri"/>
              <w:b/>
              <w:sz w:val="48"/>
              <w:szCs w:val="48"/>
            </w:rPr>
            <w:t>Girls’ School</w:t>
          </w:r>
        </w:p>
      </w:tc>
      <w:tc>
        <w:tcPr>
          <w:tcW w:w="2097" w:type="dxa"/>
          <w:vMerge w:val="restart"/>
        </w:tcPr>
        <w:p w:rsidR="004D19A0" w:rsidRDefault="00842077">
          <w:pPr>
            <w:tabs>
              <w:tab w:val="left" w:pos="0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</w:rPr>
            <w:t xml:space="preserve"> </w:t>
          </w: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996307" cy="828612"/>
                <wp:effectExtent l="0" t="0" r="0" b="0"/>
                <wp:docPr id="3" name="image5.jpg" descr="C:\Users\cmason\Local Settings\Temporary Internet Files\Content.Outlook\UQ31ZZ89\Outstanding_Colour_Scho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C:\Users\cmason\Local Settings\Temporary Internet Files\Content.Outlook\UQ31ZZ89\Outstanding_Colour_Scho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07" cy="8286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D19A0">
      <w:trPr>
        <w:trHeight w:val="400"/>
      </w:trPr>
      <w:tc>
        <w:tcPr>
          <w:tcW w:w="1589" w:type="dxa"/>
          <w:vMerge/>
        </w:tcPr>
        <w:p w:rsidR="004D19A0" w:rsidRDefault="004D19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7376" w:type="dxa"/>
        </w:tcPr>
        <w:p w:rsidR="004D19A0" w:rsidRDefault="00842077">
          <w:pPr>
            <w:tabs>
              <w:tab w:val="left" w:pos="2415"/>
            </w:tabs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Headteacher</w:t>
          </w:r>
          <w:bookmarkStart w:id="0" w:name="_GoBack"/>
          <w:bookmarkEnd w:id="0"/>
          <w:r>
            <w:rPr>
              <w:rFonts w:ascii="Calibri" w:eastAsia="Calibri" w:hAnsi="Calibri" w:cs="Calibri"/>
              <w:sz w:val="18"/>
              <w:szCs w:val="18"/>
            </w:rPr>
            <w:t xml:space="preserve">:  Mr A Wood BA (Oxon), PGCE, MBA, NPQH            </w:t>
          </w:r>
        </w:p>
        <w:p w:rsidR="004D19A0" w:rsidRDefault="00842077">
          <w:pPr>
            <w:tabs>
              <w:tab w:val="left" w:pos="2415"/>
            </w:tabs>
            <w:jc w:val="center"/>
            <w:rPr>
              <w:rFonts w:ascii="Calibri" w:eastAsia="Calibri" w:hAnsi="Calibri" w:cs="Calibri"/>
              <w:b/>
              <w:sz w:val="48"/>
              <w:szCs w:val="4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Woods Avenue, Hatfield, Herts AL10 8NL   T:  01707 275331</w:t>
          </w:r>
          <w:r>
            <w:rPr>
              <w:rFonts w:ascii="Calibri" w:eastAsia="Calibri" w:hAnsi="Calibri" w:cs="Calibri"/>
              <w:sz w:val="18"/>
              <w:szCs w:val="18"/>
            </w:rPr>
            <w:br/>
            <w:t xml:space="preserve">Email: </w:t>
          </w:r>
          <w:hyperlink r:id="rId3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admin@bishophatfield.herts.sch.uk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 Website: </w:t>
          </w:r>
          <w:hyperlink r:id="rId4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www.bishophatfield.herts.sch.uk</w:t>
            </w:r>
          </w:hyperlink>
        </w:p>
      </w:tc>
      <w:tc>
        <w:tcPr>
          <w:tcW w:w="2097" w:type="dxa"/>
          <w:vMerge/>
        </w:tcPr>
        <w:p w:rsidR="004D19A0" w:rsidRDefault="004D19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48"/>
              <w:szCs w:val="48"/>
            </w:rPr>
          </w:pPr>
        </w:p>
      </w:tc>
    </w:tr>
    <w:tr w:rsidR="004D19A0">
      <w:trPr>
        <w:trHeight w:val="400"/>
      </w:trPr>
      <w:tc>
        <w:tcPr>
          <w:tcW w:w="1589" w:type="dxa"/>
          <w:vMerge/>
        </w:tcPr>
        <w:p w:rsidR="004D19A0" w:rsidRDefault="004D19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48"/>
              <w:szCs w:val="48"/>
            </w:rPr>
          </w:pPr>
        </w:p>
      </w:tc>
      <w:tc>
        <w:tcPr>
          <w:tcW w:w="7376" w:type="dxa"/>
        </w:tcPr>
        <w:p w:rsidR="004D19A0" w:rsidRDefault="00842077">
          <w:pPr>
            <w:tabs>
              <w:tab w:val="left" w:pos="2415"/>
            </w:tabs>
            <w:ind w:hanging="103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BHGS is a company limited by guarantee  Company number: 07831507  Charity number: EW01517</w:t>
          </w:r>
        </w:p>
      </w:tc>
      <w:tc>
        <w:tcPr>
          <w:tcW w:w="2097" w:type="dxa"/>
          <w:vMerge/>
        </w:tcPr>
        <w:p w:rsidR="004D19A0" w:rsidRDefault="004D19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4D19A0" w:rsidRDefault="004D19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red_star_PNG54[1]"/>
      </v:shape>
    </w:pict>
  </w:numPicBullet>
  <w:abstractNum w:abstractNumId="0" w15:restartNumberingAfterBreak="0">
    <w:nsid w:val="09621942"/>
    <w:multiLevelType w:val="hybridMultilevel"/>
    <w:tmpl w:val="453470B4"/>
    <w:lvl w:ilvl="0" w:tplc="3E3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83A"/>
    <w:multiLevelType w:val="multilevel"/>
    <w:tmpl w:val="F10847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F1C17"/>
    <w:multiLevelType w:val="multilevel"/>
    <w:tmpl w:val="8BEC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12941"/>
    <w:multiLevelType w:val="multilevel"/>
    <w:tmpl w:val="98162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655E3"/>
    <w:multiLevelType w:val="multilevel"/>
    <w:tmpl w:val="5DB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C7E8C"/>
    <w:multiLevelType w:val="multilevel"/>
    <w:tmpl w:val="1E8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C19FB"/>
    <w:multiLevelType w:val="multilevel"/>
    <w:tmpl w:val="AB2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949A2"/>
    <w:multiLevelType w:val="multilevel"/>
    <w:tmpl w:val="26A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940D4"/>
    <w:multiLevelType w:val="multilevel"/>
    <w:tmpl w:val="7736DA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B6176"/>
    <w:multiLevelType w:val="multilevel"/>
    <w:tmpl w:val="90D003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3326A"/>
    <w:multiLevelType w:val="multilevel"/>
    <w:tmpl w:val="75F6C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97C69"/>
    <w:multiLevelType w:val="multilevel"/>
    <w:tmpl w:val="549E9A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A0"/>
    <w:rsid w:val="000752AA"/>
    <w:rsid w:val="00217A36"/>
    <w:rsid w:val="00263D8C"/>
    <w:rsid w:val="003027A3"/>
    <w:rsid w:val="00392754"/>
    <w:rsid w:val="004D19A0"/>
    <w:rsid w:val="00505403"/>
    <w:rsid w:val="005F0D1D"/>
    <w:rsid w:val="007A193F"/>
    <w:rsid w:val="00842077"/>
    <w:rsid w:val="00876C2B"/>
    <w:rsid w:val="00886E1F"/>
    <w:rsid w:val="008E0464"/>
    <w:rsid w:val="009D541C"/>
    <w:rsid w:val="00A45FB0"/>
    <w:rsid w:val="00B96B3A"/>
    <w:rsid w:val="00CA7F1A"/>
    <w:rsid w:val="00D13CD1"/>
    <w:rsid w:val="00DC5CEE"/>
    <w:rsid w:val="00E40B64"/>
    <w:rsid w:val="00E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."/>
  <w:listSeparator w:val=","/>
  <w15:docId w15:val="{CE6F7187-0025-4E5B-A1B3-C6844A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E40B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40B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0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8E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shophatfield.herts.sch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http://www.bishophatfield.herts.sch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R.Jack</dc:creator>
  <cp:lastModifiedBy>C.Brockman</cp:lastModifiedBy>
  <cp:revision>3</cp:revision>
  <cp:lastPrinted>2022-04-19T12:52:00Z</cp:lastPrinted>
  <dcterms:created xsi:type="dcterms:W3CDTF">2022-10-19T07:44:00Z</dcterms:created>
  <dcterms:modified xsi:type="dcterms:W3CDTF">2022-10-19T15:04:00Z</dcterms:modified>
</cp:coreProperties>
</file>